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756D3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A3AD" wp14:editId="5166F9F1">
                <wp:simplePos x="0" y="0"/>
                <wp:positionH relativeFrom="column">
                  <wp:posOffset>4817745</wp:posOffset>
                </wp:positionH>
                <wp:positionV relativeFrom="paragraph">
                  <wp:posOffset>-91440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6D3" w:rsidRPr="003C5141" w:rsidRDefault="000756D3" w:rsidP="000756D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9.35pt;margin-top:-7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" fillcolor="white [3201]" stroked="f" strokeweight=".5pt">
                <v:textbox>
                  <w:txbxContent>
                    <w:p w:rsidR="000756D3" w:rsidRPr="003C5141" w:rsidRDefault="000756D3" w:rsidP="000756D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bookmarkStart w:id="1" w:name="_GoBack"/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2EC49FE" wp14:editId="6DDF7DF2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435B4" w:rsidRPr="00744C34" w:rsidTr="00F14D11">
        <w:trPr>
          <w:trHeight w:val="426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295FCE">
              <w:rPr>
                <w:rFonts w:ascii="PT Astra Serif" w:hAnsi="PT Astra Serif"/>
                <w:sz w:val="28"/>
                <w:szCs w:val="26"/>
              </w:rPr>
              <w:t>16.10.2024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295FCE" w:rsidP="00F14D1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1751-п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435B4" w:rsidRPr="00744C34" w:rsidRDefault="00E435B4" w:rsidP="00E435B4">
      <w:pPr>
        <w:rPr>
          <w:rFonts w:ascii="PT Astra Serif" w:hAnsi="PT Astra Serif"/>
          <w:sz w:val="28"/>
          <w:szCs w:val="28"/>
        </w:rPr>
      </w:pP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О внесении изменения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в постановление администрации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>города Югорска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от 03.04.2023 № 428-п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>«Об утверждении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Порядка определения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объема и условий предоставления субсидий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муниципальным и автономным учреждениям </w:t>
      </w:r>
    </w:p>
    <w:p w:rsid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города Югорска, </w:t>
      </w:r>
      <w:proofErr w:type="gramStart"/>
      <w:r w:rsidRPr="00F14D11">
        <w:rPr>
          <w:rFonts w:ascii="PT Astra Serif" w:hAnsi="PT Astra Serif"/>
          <w:bCs/>
          <w:kern w:val="32"/>
          <w:sz w:val="28"/>
          <w:szCs w:val="28"/>
        </w:rPr>
        <w:t>находящимся</w:t>
      </w:r>
      <w:proofErr w:type="gramEnd"/>
      <w:r w:rsidRPr="00F14D11">
        <w:rPr>
          <w:rFonts w:ascii="PT Astra Serif" w:hAnsi="PT Astra Serif"/>
          <w:bCs/>
          <w:kern w:val="32"/>
          <w:sz w:val="28"/>
          <w:szCs w:val="28"/>
        </w:rPr>
        <w:t xml:space="preserve"> в ведении </w:t>
      </w:r>
    </w:p>
    <w:p w:rsidR="00F14D11" w:rsidRPr="00F14D11" w:rsidRDefault="00F14D11" w:rsidP="00F14D11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F14D11"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Югорска, на иные цели»</w:t>
      </w:r>
    </w:p>
    <w:p w:rsidR="00F14D11" w:rsidRPr="00F14D11" w:rsidRDefault="00F14D11" w:rsidP="00F14D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F14D11" w:rsidRPr="00F14D11" w:rsidRDefault="00F14D11" w:rsidP="00F14D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F14D11" w:rsidRPr="00F14D11" w:rsidRDefault="00F14D11" w:rsidP="00F14D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F14D11" w:rsidRPr="00F14D11" w:rsidRDefault="00F14D11" w:rsidP="00F14D1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14D11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F14D11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F14D11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14D11">
          <w:rPr>
            <w:rFonts w:ascii="PT Astra Serif" w:hAnsi="PT Astra Serif" w:cs="Arial"/>
            <w:sz w:val="28"/>
            <w:szCs w:val="28"/>
          </w:rPr>
          <w:t>от 06.10.2003 № 131-ФЗ</w:t>
        </w:r>
      </w:hyperlink>
      <w:r w:rsidRPr="00F14D11">
        <w:rPr>
          <w:rFonts w:ascii="PT Astra Serif" w:hAnsi="PT Astra Serif" w:cs="Arial"/>
          <w:sz w:val="28"/>
          <w:szCs w:val="28"/>
        </w:rPr>
        <w:t xml:space="preserve">               «Об общих принципах организации местного самоуправления в Российской Федерации», пунктом 1 статьи 78.1 Бюджетного кодекса Российской Федерации, постановлением Правительства Российской Федерации </w:t>
      </w:r>
      <w:r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F14D11">
        <w:rPr>
          <w:rFonts w:ascii="PT Astra Serif" w:hAnsi="PT Astra Serif" w:cs="Arial"/>
          <w:sz w:val="28"/>
          <w:szCs w:val="28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цели», постановлением администрации</w:t>
      </w:r>
      <w:proofErr w:type="gramEnd"/>
      <w:r w:rsidRPr="00F14D11">
        <w:rPr>
          <w:rFonts w:ascii="PT Astra Serif" w:hAnsi="PT Astra Serif" w:cs="Arial"/>
          <w:sz w:val="28"/>
          <w:szCs w:val="28"/>
        </w:rPr>
        <w:t xml:space="preserve"> города Югорска </w:t>
      </w:r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F14D11">
        <w:rPr>
          <w:rFonts w:ascii="PT Astra Serif" w:hAnsi="PT Astra Serif" w:cs="Arial"/>
          <w:sz w:val="28"/>
          <w:szCs w:val="28"/>
        </w:rPr>
        <w:t>от 20.11.2020 № 1719 «О предоставлении субсидий из бюджета города Югорска муниципальным и автономным учреждениям на иные цели»:</w:t>
      </w:r>
    </w:p>
    <w:p w:rsidR="00F14D11" w:rsidRPr="00F14D11" w:rsidRDefault="00F14D11" w:rsidP="00F14D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4D11">
        <w:rPr>
          <w:rFonts w:ascii="PT Astra Serif" w:hAnsi="PT Astra Serif" w:cs="Arial"/>
          <w:sz w:val="28"/>
          <w:szCs w:val="28"/>
        </w:rPr>
        <w:t xml:space="preserve">1. </w:t>
      </w:r>
      <w:r w:rsidRPr="00F14D11">
        <w:rPr>
          <w:rFonts w:ascii="PT Astra Serif" w:hAnsi="PT Astra Serif"/>
          <w:sz w:val="28"/>
          <w:szCs w:val="28"/>
        </w:rPr>
        <w:t xml:space="preserve">Внести в приложение к </w:t>
      </w:r>
      <w:r w:rsidRPr="00F14D11">
        <w:rPr>
          <w:rFonts w:ascii="PT Astra Serif" w:hAnsi="PT Astra Serif"/>
          <w:bCs/>
          <w:sz w:val="28"/>
          <w:szCs w:val="28"/>
        </w:rPr>
        <w:t xml:space="preserve">постановлению администрации города Югорска </w:t>
      </w:r>
      <w:r w:rsidRPr="00F14D11">
        <w:rPr>
          <w:rFonts w:ascii="PT Astra Serif" w:hAnsi="PT Astra Serif"/>
          <w:sz w:val="28"/>
          <w:szCs w:val="28"/>
        </w:rPr>
        <w:t xml:space="preserve">от 03.04.2023 № 428-п «Об утверждении Порядка определения объема и условий предоставления субсидий муниципальным и автономным учреждениям города Югорска, находящимся в ведении администрации </w:t>
      </w:r>
      <w:r w:rsidRPr="00F14D11">
        <w:rPr>
          <w:rFonts w:ascii="PT Astra Serif" w:hAnsi="PT Astra Serif"/>
          <w:sz w:val="28"/>
          <w:szCs w:val="28"/>
        </w:rPr>
        <w:lastRenderedPageBreak/>
        <w:t>города Югорска</w:t>
      </w:r>
      <w:r w:rsidRPr="00F14D11">
        <w:rPr>
          <w:rFonts w:ascii="PT Astra Serif" w:hAnsi="PT Astra Serif"/>
          <w:bCs/>
          <w:kern w:val="32"/>
          <w:sz w:val="28"/>
          <w:szCs w:val="28"/>
        </w:rPr>
        <w:t>, на иные цели</w:t>
      </w:r>
      <w:r w:rsidRPr="00F14D11">
        <w:rPr>
          <w:rFonts w:ascii="PT Astra Serif" w:hAnsi="PT Astra Serif"/>
          <w:sz w:val="28"/>
          <w:szCs w:val="28"/>
        </w:rPr>
        <w:t xml:space="preserve">» изменение, дополнив пунктом 4.9 раздела 4 </w:t>
      </w:r>
      <w:r>
        <w:rPr>
          <w:rFonts w:ascii="PT Astra Serif" w:hAnsi="PT Astra Serif"/>
          <w:sz w:val="28"/>
          <w:szCs w:val="28"/>
        </w:rPr>
        <w:t xml:space="preserve"> </w:t>
      </w:r>
      <w:r w:rsidRPr="00F14D11">
        <w:rPr>
          <w:rFonts w:ascii="PT Astra Serif" w:hAnsi="PT Astra Serif"/>
          <w:sz w:val="28"/>
          <w:szCs w:val="28"/>
        </w:rPr>
        <w:t>в следующей редакции:</w:t>
      </w:r>
    </w:p>
    <w:p w:rsidR="00F14D11" w:rsidRPr="00F14D11" w:rsidRDefault="00F14D11" w:rsidP="00F14D1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14D11">
        <w:rPr>
          <w:rFonts w:ascii="PT Astra Serif" w:hAnsi="PT Astra Serif"/>
          <w:sz w:val="28"/>
          <w:szCs w:val="28"/>
        </w:rPr>
        <w:t>«Главным распорядителем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F14D11">
        <w:rPr>
          <w:rFonts w:ascii="PT Astra Serif" w:hAnsi="PT Astra Serif"/>
          <w:sz w:val="28"/>
          <w:szCs w:val="28"/>
        </w:rPr>
        <w:t xml:space="preserve"> и событий, отражающих факт завершения соответствующего мероприятия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F14D11">
        <w:rPr>
          <w:rFonts w:ascii="PT Astra Serif" w:hAnsi="PT Astra Serif"/>
          <w:sz w:val="28"/>
          <w:szCs w:val="28"/>
        </w:rPr>
        <w:t>по получению результата предоставления субсидии (контрольных точек),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F14D11">
        <w:rPr>
          <w:rFonts w:ascii="PT Astra Serif" w:hAnsi="PT Astra Serif"/>
          <w:sz w:val="28"/>
          <w:szCs w:val="28"/>
        </w:rPr>
        <w:t xml:space="preserve"> в порядке и по формам, установленным Министерством финансов Российской Федерации</w:t>
      </w:r>
      <w:proofErr w:type="gramStart"/>
      <w:r w:rsidRPr="00F14D11">
        <w:rPr>
          <w:rFonts w:ascii="PT Astra Serif" w:hAnsi="PT Astra Serif"/>
          <w:sz w:val="28"/>
          <w:szCs w:val="28"/>
        </w:rPr>
        <w:t>.».</w:t>
      </w:r>
      <w:proofErr w:type="gramEnd"/>
    </w:p>
    <w:p w:rsidR="00F14D11" w:rsidRPr="00F14D11" w:rsidRDefault="00F14D11" w:rsidP="00F14D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F14D11">
        <w:rPr>
          <w:rFonts w:ascii="PT Astra Serif" w:eastAsiaTheme="minorEastAsia" w:hAnsi="PT Astra Serif" w:cs="Times New Roman CYR"/>
          <w:bCs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 </w:t>
      </w:r>
    </w:p>
    <w:p w:rsidR="00F14D11" w:rsidRPr="00F14D11" w:rsidRDefault="00F14D11" w:rsidP="00F14D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F14D11">
        <w:rPr>
          <w:rFonts w:ascii="PT Astra Serif" w:eastAsiaTheme="minorEastAsia" w:hAnsi="PT Astra Serif" w:cs="Times New Roman CYR"/>
          <w:bCs/>
          <w:sz w:val="28"/>
          <w:szCs w:val="28"/>
        </w:rPr>
        <w:t>3. Настоящее постановление вступает в силу после его официального опубликования, но не ранее 01.01.2025.</w:t>
      </w:r>
    </w:p>
    <w:p w:rsidR="00F14D11" w:rsidRPr="00747CAD" w:rsidRDefault="00F14D11" w:rsidP="00F14D11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3D28BE" w:rsidRPr="00F14D11" w:rsidRDefault="003D28BE" w:rsidP="00F14D11">
      <w:pPr>
        <w:suppressAutoHyphens w:val="0"/>
        <w:spacing w:line="276" w:lineRule="auto"/>
        <w:ind w:firstLine="708"/>
        <w:rPr>
          <w:rFonts w:ascii="PT Astra Serif" w:eastAsia="Times New Roman" w:hAnsi="PT Astra Serif" w:cs="Times New Roman"/>
          <w:sz w:val="28"/>
          <w:szCs w:val="20"/>
        </w:rPr>
      </w:pPr>
    </w:p>
    <w:p w:rsidR="003D28BE" w:rsidRDefault="003D28B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3D28BE" w:rsidRPr="00D920B8" w:rsidTr="002D6ECF">
        <w:trPr>
          <w:trHeight w:val="1443"/>
        </w:trPr>
        <w:tc>
          <w:tcPr>
            <w:tcW w:w="1902" w:type="pct"/>
          </w:tcPr>
          <w:p w:rsidR="003D28BE" w:rsidRPr="00D920B8" w:rsidRDefault="003D28BE" w:rsidP="002D6ECF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D28BE" w:rsidRPr="00D920B8" w:rsidRDefault="003D28BE" w:rsidP="002D6ECF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D28BE" w:rsidRPr="00D920B8" w:rsidRDefault="003D28BE" w:rsidP="002D6ECF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D28BE" w:rsidRDefault="003D28BE" w:rsidP="003D28BE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sectPr w:rsidR="006750C3" w:rsidRPr="004846DC" w:rsidSect="00F14D1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D" w:rsidRDefault="00B84B0D" w:rsidP="0074520D">
      <w:r>
        <w:separator/>
      </w:r>
    </w:p>
  </w:endnote>
  <w:endnote w:type="continuationSeparator" w:id="0">
    <w:p w:rsidR="00B84B0D" w:rsidRDefault="00B84B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D" w:rsidRDefault="00B84B0D" w:rsidP="0074520D">
      <w:r>
        <w:separator/>
      </w:r>
    </w:p>
  </w:footnote>
  <w:footnote w:type="continuationSeparator" w:id="0">
    <w:p w:rsidR="00B84B0D" w:rsidRDefault="00B84B0D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2332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14D11" w:rsidRPr="00F14D11" w:rsidRDefault="00F14D11" w:rsidP="00F14D11">
        <w:pPr>
          <w:pStyle w:val="a6"/>
          <w:jc w:val="center"/>
          <w:rPr>
            <w:rFonts w:ascii="PT Astra Serif" w:hAnsi="PT Astra Serif"/>
            <w:sz w:val="22"/>
          </w:rPr>
        </w:pPr>
        <w:r w:rsidRPr="00F14D11">
          <w:rPr>
            <w:rFonts w:ascii="PT Astra Serif" w:hAnsi="PT Astra Serif"/>
            <w:sz w:val="22"/>
          </w:rPr>
          <w:fldChar w:fldCharType="begin"/>
        </w:r>
        <w:r w:rsidRPr="00F14D11">
          <w:rPr>
            <w:rFonts w:ascii="PT Astra Serif" w:hAnsi="PT Astra Serif"/>
            <w:sz w:val="22"/>
          </w:rPr>
          <w:instrText>PAGE   \* MERGEFORMAT</w:instrText>
        </w:r>
        <w:r w:rsidRPr="00F14D11">
          <w:rPr>
            <w:rFonts w:ascii="PT Astra Serif" w:hAnsi="PT Astra Serif"/>
            <w:sz w:val="22"/>
          </w:rPr>
          <w:fldChar w:fldCharType="separate"/>
        </w:r>
        <w:r w:rsidR="00295FCE">
          <w:rPr>
            <w:rFonts w:ascii="PT Astra Serif" w:hAnsi="PT Astra Serif"/>
            <w:noProof/>
            <w:sz w:val="22"/>
          </w:rPr>
          <w:t>2</w:t>
        </w:r>
        <w:r w:rsidRPr="00F14D1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0C60"/>
    <w:rsid w:val="000756D3"/>
    <w:rsid w:val="00087E25"/>
    <w:rsid w:val="0009084D"/>
    <w:rsid w:val="001B27FD"/>
    <w:rsid w:val="00285DFC"/>
    <w:rsid w:val="00295FCE"/>
    <w:rsid w:val="002B7949"/>
    <w:rsid w:val="00344743"/>
    <w:rsid w:val="00373DBD"/>
    <w:rsid w:val="003A6BA5"/>
    <w:rsid w:val="003B0A32"/>
    <w:rsid w:val="003C59C0"/>
    <w:rsid w:val="003D28BE"/>
    <w:rsid w:val="0044021D"/>
    <w:rsid w:val="004846DC"/>
    <w:rsid w:val="00485984"/>
    <w:rsid w:val="004A12DE"/>
    <w:rsid w:val="004B5CFA"/>
    <w:rsid w:val="004C197F"/>
    <w:rsid w:val="005227ED"/>
    <w:rsid w:val="00591A65"/>
    <w:rsid w:val="005B2C9F"/>
    <w:rsid w:val="006308AA"/>
    <w:rsid w:val="006340C1"/>
    <w:rsid w:val="00674334"/>
    <w:rsid w:val="006750C3"/>
    <w:rsid w:val="0074520D"/>
    <w:rsid w:val="00861CB6"/>
    <w:rsid w:val="008A0436"/>
    <w:rsid w:val="008C23BD"/>
    <w:rsid w:val="008C4505"/>
    <w:rsid w:val="00951C79"/>
    <w:rsid w:val="009D7AD4"/>
    <w:rsid w:val="009E61BC"/>
    <w:rsid w:val="00A25BEA"/>
    <w:rsid w:val="00A833F7"/>
    <w:rsid w:val="00AC3B8A"/>
    <w:rsid w:val="00B05AC1"/>
    <w:rsid w:val="00B34E10"/>
    <w:rsid w:val="00B84B0D"/>
    <w:rsid w:val="00BF7A6E"/>
    <w:rsid w:val="00D03F8A"/>
    <w:rsid w:val="00D401A6"/>
    <w:rsid w:val="00D920B8"/>
    <w:rsid w:val="00DB62ED"/>
    <w:rsid w:val="00E01374"/>
    <w:rsid w:val="00E435B4"/>
    <w:rsid w:val="00EB6A83"/>
    <w:rsid w:val="00ED25DB"/>
    <w:rsid w:val="00F06D2D"/>
    <w:rsid w:val="00F12820"/>
    <w:rsid w:val="00F14D11"/>
    <w:rsid w:val="00F15AAE"/>
    <w:rsid w:val="00F732F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46</cp:revision>
  <dcterms:created xsi:type="dcterms:W3CDTF">2021-01-12T04:58:00Z</dcterms:created>
  <dcterms:modified xsi:type="dcterms:W3CDTF">2024-10-16T09:20:00Z</dcterms:modified>
</cp:coreProperties>
</file>